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AB" w:rsidRPr="00180796" w:rsidRDefault="00180796" w:rsidP="00180796">
      <w:pPr>
        <w:jc w:val="center"/>
        <w:rPr>
          <w:b/>
          <w:sz w:val="32"/>
          <w:szCs w:val="32"/>
        </w:rPr>
      </w:pPr>
      <w:bookmarkStart w:id="0" w:name="_GoBack"/>
      <w:r w:rsidRPr="00180796">
        <w:rPr>
          <w:b/>
          <w:sz w:val="32"/>
          <w:szCs w:val="32"/>
        </w:rPr>
        <w:t>Вопросы по Основам технической механики</w:t>
      </w:r>
      <w:bookmarkEnd w:id="0"/>
      <w:r w:rsidRPr="00180796">
        <w:rPr>
          <w:b/>
          <w:sz w:val="32"/>
          <w:szCs w:val="32"/>
        </w:rPr>
        <w:t>.</w:t>
      </w:r>
    </w:p>
    <w:p w:rsidR="00180796" w:rsidRPr="003C2D0C" w:rsidRDefault="00180796" w:rsidP="0018079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2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15.01.20 «Слесарь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конрольно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-измерительным приборам и автоматики</w:t>
      </w:r>
      <w:r w:rsidRPr="003C2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180796" w:rsidRPr="003C2D0C" w:rsidRDefault="00180796" w:rsidP="0018079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ОП.03 «Основы технической механики»</w:t>
      </w:r>
    </w:p>
    <w:p w:rsidR="00180796" w:rsidRPr="003C2D0C" w:rsidRDefault="00180796" w:rsidP="0018079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2D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Дифференцированный зачёт</w:t>
      </w:r>
    </w:p>
    <w:p w:rsidR="00180796" w:rsidRPr="003C2D0C" w:rsidRDefault="00180796" w:rsidP="0018079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80796" w:rsidRDefault="00180796" w:rsidP="0018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КИП-21  Преподаватель Бородкин Владимир Васильевич</w:t>
      </w:r>
    </w:p>
    <w:p w:rsidR="00180796" w:rsidRDefault="00180796" w:rsidP="0018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796" w:rsidRDefault="00180796" w:rsidP="00180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796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1.Машины</w:t>
      </w:r>
      <w:r w:rsidR="00180796" w:rsidRPr="005566D7">
        <w:rPr>
          <w:sz w:val="28"/>
          <w:szCs w:val="28"/>
        </w:rPr>
        <w:t>.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2.Типы машин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3.Рботоспособность деталей машин.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4.Кинематические пары.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5. Пружины.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6.Муфты.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7. Муфты.</w:t>
      </w:r>
    </w:p>
    <w:p w:rsidR="00180796" w:rsidRPr="005566D7" w:rsidRDefault="00180796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8. Оси,</w:t>
      </w:r>
      <w:r w:rsidR="005566D7" w:rsidRPr="005566D7">
        <w:rPr>
          <w:sz w:val="28"/>
          <w:szCs w:val="28"/>
        </w:rPr>
        <w:t xml:space="preserve"> валы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9.Подшипники скольжения.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10. Подшипники качения.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11.Неразъемные соединения.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12.Разъемные соединения.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13.Механические передачи.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14.Ременные передачи.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15.Фрикционные передачи.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16.Зубчатые передачи.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17.Цепные передачи.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18. Червячные передачи.</w:t>
      </w:r>
    </w:p>
    <w:p w:rsidR="005566D7" w:rsidRPr="005566D7" w:rsidRDefault="005566D7" w:rsidP="005566D7">
      <w:pPr>
        <w:spacing w:after="0"/>
        <w:rPr>
          <w:sz w:val="28"/>
          <w:szCs w:val="28"/>
        </w:rPr>
      </w:pPr>
      <w:r w:rsidRPr="005566D7">
        <w:rPr>
          <w:sz w:val="28"/>
          <w:szCs w:val="28"/>
        </w:rPr>
        <w:t>19.Передачи винт-гайка.</w:t>
      </w:r>
    </w:p>
    <w:sectPr w:rsidR="005566D7" w:rsidRPr="005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C"/>
    <w:rsid w:val="00180796"/>
    <w:rsid w:val="002F558C"/>
    <w:rsid w:val="005566D7"/>
    <w:rsid w:val="00812E36"/>
    <w:rsid w:val="008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2020-05-09T13:34:00Z</dcterms:created>
  <dcterms:modified xsi:type="dcterms:W3CDTF">2020-05-09T13:34:00Z</dcterms:modified>
</cp:coreProperties>
</file>